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ED" w:rsidRDefault="00EC4887" w:rsidP="005961ED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val="uz-Cyrl-UZ" w:eastAsia="ru-RU"/>
        </w:rPr>
      </w:pPr>
      <w:r w:rsidRPr="005961ED">
        <w:rPr>
          <w:rFonts w:eastAsia="Times New Roman"/>
          <w:color w:val="353535"/>
          <w:sz w:val="28"/>
          <w:szCs w:val="28"/>
          <w:lang w:val="uz-Cyrl-UZ" w:eastAsia="ru-RU"/>
        </w:rPr>
        <w:t>Лотин:</w:t>
      </w:r>
      <w:r w:rsidR="005961ED" w:rsidRPr="005961ED">
        <w:rPr>
          <w:rFonts w:eastAsia="Times New Roman"/>
          <w:color w:val="353535"/>
          <w:sz w:val="28"/>
          <w:szCs w:val="28"/>
          <w:lang w:val="uz-Cyrl-UZ" w:eastAsia="ru-RU"/>
        </w:rPr>
        <w:t xml:space="preserve"> </w:t>
      </w:r>
      <w:proofErr w:type="spellStart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>Ichki</w:t>
      </w:r>
      <w:proofErr w:type="spellEnd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>ishlar</w:t>
      </w:r>
      <w:proofErr w:type="spellEnd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>organlari</w:t>
      </w:r>
      <w:proofErr w:type="spellEnd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>xodimlari</w:t>
      </w:r>
      <w:proofErr w:type="spellEnd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>teatrga</w:t>
      </w:r>
      <w:proofErr w:type="spellEnd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>qilgan</w:t>
      </w:r>
      <w:proofErr w:type="spellEnd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>tashrifida</w:t>
      </w:r>
      <w:proofErr w:type="spellEnd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 xml:space="preserve"> “</w:t>
      </w:r>
      <w:proofErr w:type="spellStart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>Andishali</w:t>
      </w:r>
      <w:proofErr w:type="spellEnd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>kelin</w:t>
      </w:r>
      <w:proofErr w:type="spellEnd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 xml:space="preserve">” </w:t>
      </w:r>
      <w:proofErr w:type="spellStart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>spektaklini</w:t>
      </w:r>
      <w:proofErr w:type="spellEnd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>tomosha</w:t>
      </w:r>
      <w:proofErr w:type="spellEnd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5961ED" w:rsidRPr="005961ED">
        <w:rPr>
          <w:rFonts w:eastAsia="Times New Roman"/>
          <w:color w:val="auto"/>
          <w:sz w:val="28"/>
          <w:szCs w:val="28"/>
          <w:lang w:eastAsia="ru-RU"/>
        </w:rPr>
        <w:t>qilishdi</w:t>
      </w:r>
      <w:proofErr w:type="spellEnd"/>
    </w:p>
    <w:p w:rsidR="005961ED" w:rsidRPr="005961ED" w:rsidRDefault="005961ED" w:rsidP="005961ED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val="uz-Cyrl-UZ" w:eastAsia="ru-RU"/>
        </w:rPr>
      </w:pPr>
    </w:p>
    <w:p w:rsidR="005961ED" w:rsidRDefault="005961ED" w:rsidP="005961ED">
      <w:pPr>
        <w:spacing w:after="0" w:line="240" w:lineRule="auto"/>
        <w:jc w:val="both"/>
        <w:rPr>
          <w:rFonts w:eastAsia="Times New Roman"/>
          <w:b w:val="0"/>
          <w:color w:val="auto"/>
          <w:sz w:val="28"/>
          <w:szCs w:val="28"/>
          <w:lang w:val="uz-Cyrl-UZ" w:eastAsia="ru-RU"/>
        </w:rPr>
      </w:pPr>
      <w:r w:rsidRPr="005961ED">
        <w:rPr>
          <w:rFonts w:eastAsia="Times New Roman"/>
          <w:b w:val="0"/>
          <w:color w:val="auto"/>
          <w:sz w:val="28"/>
          <w:szCs w:val="28"/>
          <w:lang w:val="uz-Cyrl-UZ" w:eastAsia="ru-RU"/>
        </w:rPr>
        <w:t>O‘zbekiston Respublikasi Ichki ishlar vazirligining 2022 yil 25 martdagi “Vatanga va xalqqa sadoqat bilan xizmat qilish oliy – burchimiz” shiori ostida “Ma’naviyat oyligi”ni o‘tkazish to‘g‘risida Farmoyishi ijrosini ta’minlash maqsadida, Surxondaryo viloyati IIBda ham bir qator amaliy ishlar olib borilmoqda.</w:t>
      </w:r>
      <w:r w:rsidRPr="005961ED">
        <w:rPr>
          <w:rFonts w:eastAsia="Times New Roman"/>
          <w:b w:val="0"/>
          <w:color w:val="auto"/>
          <w:sz w:val="28"/>
          <w:szCs w:val="28"/>
          <w:lang w:val="uz-Cyrl-UZ" w:eastAsia="ru-RU"/>
        </w:rPr>
        <w:br/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Ichki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ishlar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organlari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xodimlarining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ma’naviy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dunyoqarashini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yuksaltirish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,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tariximiz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,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milliy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qadriyatlarimizga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hurmat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hamda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ularni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vatanparvarlik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ruhida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tarbiyalashda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madaniyat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va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san’atning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xususan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teatrning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ahamiyati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ham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beqiyos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hisoblanadi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.</w:t>
      </w:r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br/>
      </w:r>
      <w:proofErr w:type="spellStart"/>
      <w:proofErr w:type="gram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Shu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boisdan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,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Surxondaryo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viloyati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ichki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ishlar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organlarida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xizmat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qilayotgan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xodimlar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va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ularning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oila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a’zolarini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bo‘sh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vaqtlarini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mazmunli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tashkil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etish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ularni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madaniy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hordiq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chiqarishlari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hamda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ma’naviy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ozuqa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olishlari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uchun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«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Ma’naviyat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oyligi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»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doirasida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teatr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haftaligi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tashkil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etilib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,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xodimlar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hamda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ularning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oila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a’zolari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e’tiboriga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Surxondaryo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viloyati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musiqali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drama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teatrining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ijodiy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jamoasi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tomonidan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sahnalashtirilgan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«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Andishali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kelin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»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nomli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spektakli</w:t>
      </w:r>
      <w:proofErr w:type="spellEnd"/>
      <w:proofErr w:type="gram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namoyish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etildi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.</w:t>
      </w:r>
    </w:p>
    <w:p w:rsidR="005961ED" w:rsidRPr="005961ED" w:rsidRDefault="005961ED" w:rsidP="005961ED">
      <w:pPr>
        <w:spacing w:after="0" w:line="240" w:lineRule="auto"/>
        <w:jc w:val="both"/>
        <w:rPr>
          <w:rFonts w:eastAsia="Times New Roman"/>
          <w:b w:val="0"/>
          <w:color w:val="auto"/>
          <w:sz w:val="28"/>
          <w:szCs w:val="28"/>
          <w:lang w:eastAsia="ru-RU"/>
        </w:rPr>
      </w:pPr>
      <w:r w:rsidRPr="005961ED">
        <w:rPr>
          <w:rFonts w:eastAsia="Times New Roman"/>
          <w:b w:val="0"/>
          <w:color w:val="auto"/>
          <w:sz w:val="28"/>
          <w:szCs w:val="28"/>
          <w:lang w:val="uz-Cyrl-UZ" w:eastAsia="ru-RU"/>
        </w:rPr>
        <w:t>Ushbu spektakl namoyishi Ichki ishlar organlari xodimlarining ma’naviy dunyoqarashini yuksaltirish, xodimlarni madaniyat va san’atning turli sohalariga bo‘lgan qiziqishlarini oshirishga qaratilganligi bilan yanada muhim ahamiyat kasb etdi.</w:t>
      </w:r>
      <w:r w:rsidRPr="005961ED">
        <w:rPr>
          <w:rFonts w:eastAsia="Times New Roman"/>
          <w:b w:val="0"/>
          <w:color w:val="auto"/>
          <w:sz w:val="28"/>
          <w:szCs w:val="28"/>
          <w:lang w:val="uz-Cyrl-UZ" w:eastAsia="ru-RU"/>
        </w:rPr>
        <w:br/>
      </w:r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«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Ma’naviyat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oyligi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»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doirasida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Surxondaryo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viloyati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ichki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ishlar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organlari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xodimlari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o‘rtasida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o‘tkazilayotgan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bu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kabi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ma’naviy-ma’rifiy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tadbirlar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davom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 xml:space="preserve"> </w:t>
      </w:r>
      <w:proofErr w:type="spellStart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etmoqda</w:t>
      </w:r>
      <w:proofErr w:type="spellEnd"/>
      <w:r w:rsidRPr="005961ED">
        <w:rPr>
          <w:rFonts w:eastAsia="Times New Roman"/>
          <w:b w:val="0"/>
          <w:color w:val="auto"/>
          <w:sz w:val="28"/>
          <w:szCs w:val="28"/>
          <w:lang w:eastAsia="ru-RU"/>
        </w:rPr>
        <w:t>.</w:t>
      </w:r>
    </w:p>
    <w:p w:rsidR="00EC4887" w:rsidRPr="005961ED" w:rsidRDefault="00EC4887" w:rsidP="005961ED">
      <w:pPr>
        <w:shd w:val="clear" w:color="auto" w:fill="FFFFFF"/>
        <w:spacing w:after="124" w:line="240" w:lineRule="auto"/>
        <w:ind w:firstLine="708"/>
        <w:jc w:val="both"/>
        <w:rPr>
          <w:rFonts w:eastAsia="Times New Roman"/>
          <w:color w:val="353535"/>
          <w:sz w:val="28"/>
          <w:szCs w:val="28"/>
          <w:lang w:eastAsia="ru-RU"/>
        </w:rPr>
      </w:pPr>
    </w:p>
    <w:p w:rsidR="00EC4887" w:rsidRDefault="00EC4887" w:rsidP="00B24C2B">
      <w:pPr>
        <w:shd w:val="clear" w:color="auto" w:fill="FFFFFF"/>
        <w:spacing w:after="124" w:line="240" w:lineRule="auto"/>
        <w:ind w:firstLine="708"/>
        <w:jc w:val="both"/>
        <w:rPr>
          <w:rFonts w:eastAsia="Times New Roman"/>
          <w:b w:val="0"/>
          <w:color w:val="353535"/>
          <w:sz w:val="28"/>
          <w:szCs w:val="28"/>
          <w:lang w:val="uz-Cyrl-UZ" w:eastAsia="ru-RU"/>
        </w:rPr>
      </w:pPr>
    </w:p>
    <w:p w:rsidR="005961ED" w:rsidRDefault="005961ED" w:rsidP="00B24C2B">
      <w:pPr>
        <w:shd w:val="clear" w:color="auto" w:fill="FFFFFF"/>
        <w:spacing w:after="124" w:line="240" w:lineRule="auto"/>
        <w:ind w:firstLine="708"/>
        <w:jc w:val="both"/>
        <w:rPr>
          <w:rFonts w:eastAsia="Times New Roman"/>
          <w:b w:val="0"/>
          <w:color w:val="353535"/>
          <w:sz w:val="28"/>
          <w:szCs w:val="28"/>
          <w:lang w:val="uz-Cyrl-UZ" w:eastAsia="ru-RU"/>
        </w:rPr>
      </w:pPr>
    </w:p>
    <w:p w:rsidR="00EC4887" w:rsidRDefault="00EC4887" w:rsidP="00EC488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53535"/>
          <w:sz w:val="28"/>
          <w:szCs w:val="28"/>
          <w:lang w:val="uz-Cyrl-UZ" w:eastAsia="ru-RU"/>
        </w:rPr>
      </w:pPr>
      <w:r w:rsidRPr="00EC4887">
        <w:rPr>
          <w:rFonts w:eastAsia="Times New Roman"/>
          <w:color w:val="353535"/>
          <w:sz w:val="28"/>
          <w:szCs w:val="28"/>
          <w:lang w:val="uz-Cyrl-UZ" w:eastAsia="ru-RU"/>
        </w:rPr>
        <w:t>Кирил: Ички ишлар органлари ходимлари, театрга қилган ташрифида “Андишали келин” спектаклини томоша қилишди</w:t>
      </w:r>
    </w:p>
    <w:p w:rsidR="00EC4887" w:rsidRPr="00EC4887" w:rsidRDefault="00EC4887" w:rsidP="00EC488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353535"/>
          <w:sz w:val="28"/>
          <w:szCs w:val="28"/>
          <w:lang w:val="uz-Cyrl-UZ" w:eastAsia="ru-RU"/>
        </w:rPr>
      </w:pPr>
    </w:p>
    <w:p w:rsidR="00EC4887" w:rsidRDefault="00EC4887" w:rsidP="00EC488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color w:val="353535"/>
          <w:sz w:val="28"/>
          <w:szCs w:val="28"/>
          <w:lang w:val="uz-Cyrl-UZ" w:eastAsia="ru-RU"/>
        </w:rPr>
      </w:pPr>
      <w:r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Ўзбекистон Республикаси </w:t>
      </w:r>
      <w:r w:rsidR="00751318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Ички ишлар вазирлигининг </w:t>
      </w:r>
      <w:r w:rsidR="00751318" w:rsidRPr="00EC4887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>2022 йил 25 мартдаги “Ватанга ва халққа садоқат билан хизмат қилиш олий – бурчимиз” шиори остида “Маънавият ойлиги”ни ўтказиш тўғрисида Фармойиши ижроси</w:t>
      </w:r>
      <w:r>
        <w:rPr>
          <w:rFonts w:eastAsia="Times New Roman"/>
          <w:b w:val="0"/>
          <w:color w:val="353535"/>
          <w:sz w:val="28"/>
          <w:szCs w:val="28"/>
          <w:lang w:val="uz-Cyrl-UZ" w:eastAsia="ru-RU"/>
        </w:rPr>
        <w:t>ни таъминлаш мақсадида, Сурхондарё вилояти ИИБда ҳам бир қатор амалий ишлар олиб борилмоқда.</w:t>
      </w:r>
    </w:p>
    <w:p w:rsidR="00B24C2B" w:rsidRPr="00EC4887" w:rsidRDefault="00B24C2B" w:rsidP="00EC488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color w:val="353535"/>
          <w:sz w:val="28"/>
          <w:szCs w:val="28"/>
          <w:lang w:val="uz-Cyrl-UZ" w:eastAsia="ru-RU"/>
        </w:rPr>
      </w:pPr>
      <w:r w:rsidRPr="00EC4887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Ички ишлар органлари ходимларининг маънавий </w:t>
      </w:r>
      <w:r w:rsidR="00751318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>дунёқарашини</w:t>
      </w:r>
      <w:r w:rsidRPr="00EC4887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 юксалтириш, тарихимиз, миллий қадриятларимизга ҳурмат ҳамда уларни ватанпарварлик руҳида тарбиялашда </w:t>
      </w:r>
      <w:r w:rsidRPr="00B24C2B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маданият ва санъатнинг хусусан </w:t>
      </w:r>
      <w:r w:rsidRPr="00EC4887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театрнинг аҳамияти </w:t>
      </w:r>
      <w:r w:rsidR="00EC4887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ҳам беқиёс </w:t>
      </w:r>
      <w:r w:rsidRPr="00EC4887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>ҳисобланади.</w:t>
      </w:r>
    </w:p>
    <w:p w:rsidR="00B24C2B" w:rsidRPr="00B24C2B" w:rsidRDefault="00B24C2B" w:rsidP="00EC488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color w:val="353535"/>
          <w:sz w:val="28"/>
          <w:szCs w:val="28"/>
          <w:lang w:val="uz-Cyrl-UZ" w:eastAsia="ru-RU"/>
        </w:rPr>
      </w:pPr>
      <w:r w:rsidRPr="00B24C2B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Шу боисдан, </w:t>
      </w:r>
      <w:r w:rsidR="00751318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>Сурхондарё</w:t>
      </w:r>
      <w:r w:rsidRPr="00B24C2B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 вилояти ички ишлар органларида хизмат қилаётган ходимлар</w:t>
      </w:r>
      <w:r w:rsidR="00310316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 ва уларнинг оила аъзоларини бўш вақтларини мазмунли ташкил этиш улар</w:t>
      </w:r>
      <w:r w:rsidR="00DB39C6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>ни</w:t>
      </w:r>
      <w:r w:rsidR="00310316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 </w:t>
      </w:r>
      <w:r w:rsidR="00DB39C6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маданий ҳордиқ чиқаришлари ҳамда </w:t>
      </w:r>
      <w:r w:rsidR="00310316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маънавий озуқа </w:t>
      </w:r>
      <w:r w:rsidR="00DB39C6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>олишлари учун</w:t>
      </w:r>
      <w:r w:rsidR="00310316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 </w:t>
      </w:r>
      <w:r w:rsidR="00310316">
        <w:rPr>
          <w:rFonts w:eastAsia="Times New Roman"/>
          <w:b w:val="0"/>
          <w:color w:val="353535"/>
          <w:sz w:val="28"/>
          <w:szCs w:val="28"/>
          <w:lang w:eastAsia="ru-RU"/>
        </w:rPr>
        <w:t>«</w:t>
      </w:r>
      <w:proofErr w:type="spellStart"/>
      <w:r w:rsidR="00310316">
        <w:rPr>
          <w:rFonts w:eastAsia="Times New Roman"/>
          <w:b w:val="0"/>
          <w:color w:val="353535"/>
          <w:sz w:val="28"/>
          <w:szCs w:val="28"/>
          <w:lang w:eastAsia="ru-RU"/>
        </w:rPr>
        <w:t>Ма</w:t>
      </w:r>
      <w:proofErr w:type="spellEnd"/>
      <w:r w:rsidR="00310316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>ънавият ойлиги</w:t>
      </w:r>
      <w:r w:rsidR="00310316">
        <w:rPr>
          <w:rFonts w:eastAsia="Times New Roman"/>
          <w:b w:val="0"/>
          <w:color w:val="353535"/>
          <w:sz w:val="28"/>
          <w:szCs w:val="28"/>
          <w:lang w:eastAsia="ru-RU"/>
        </w:rPr>
        <w:t>»</w:t>
      </w:r>
      <w:r w:rsidR="00310316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 доирасида</w:t>
      </w:r>
      <w:r w:rsidRPr="00B24C2B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 </w:t>
      </w:r>
      <w:r w:rsidR="00310316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театр ҳафталиги ташкил этилиб, ходимлар ҳамда уларнинг оила аъзолари </w:t>
      </w:r>
      <w:r w:rsidRPr="00B24C2B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эътиборига </w:t>
      </w:r>
      <w:r w:rsidR="00751318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>Сурхондарё</w:t>
      </w:r>
      <w:r w:rsidRPr="00B24C2B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 </w:t>
      </w:r>
      <w:r w:rsidRPr="00B24C2B">
        <w:rPr>
          <w:rFonts w:eastAsia="Times New Roman"/>
          <w:b w:val="0"/>
          <w:color w:val="353535"/>
          <w:sz w:val="28"/>
          <w:szCs w:val="28"/>
          <w:lang w:val="uz-Cyrl-UZ" w:eastAsia="ru-RU"/>
        </w:rPr>
        <w:lastRenderedPageBreak/>
        <w:t>вилояти мусиқали драма театрининг ижодий жамоаси томонидан саҳналаштирилган «</w:t>
      </w:r>
      <w:r w:rsidR="00751318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>Андишали келин</w:t>
      </w:r>
      <w:r w:rsidRPr="00B24C2B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>» номли спектакл</w:t>
      </w:r>
      <w:r w:rsidR="00751318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>и</w:t>
      </w:r>
      <w:r w:rsidRPr="00B24C2B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 намойиш этилди. </w:t>
      </w:r>
    </w:p>
    <w:p w:rsidR="00B24C2B" w:rsidRPr="00B24C2B" w:rsidRDefault="00B24C2B" w:rsidP="00EC488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color w:val="353535"/>
          <w:sz w:val="28"/>
          <w:szCs w:val="28"/>
          <w:lang w:val="uz-Cyrl-UZ" w:eastAsia="ru-RU"/>
        </w:rPr>
      </w:pPr>
      <w:r w:rsidRPr="00B24C2B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Ушбу спектакль </w:t>
      </w:r>
      <w:r w:rsidR="009500D3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намойиши </w:t>
      </w:r>
      <w:r w:rsidR="00751318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Ички ишлар органлари </w:t>
      </w:r>
      <w:r w:rsidRPr="00B24C2B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>ходимлар</w:t>
      </w:r>
      <w:r w:rsidR="00751318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>и</w:t>
      </w:r>
      <w:r w:rsidRPr="00B24C2B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нинг маънавий </w:t>
      </w:r>
      <w:r w:rsidR="009500D3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>дунёқарашини</w:t>
      </w:r>
      <w:r w:rsidRPr="00B24C2B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 юксалтириш, </w:t>
      </w:r>
      <w:r w:rsidR="009500D3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>ходимлар</w:t>
      </w:r>
      <w:r w:rsidRPr="00B24C2B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ни маданият ва санъатнинг турли соҳаларига бўлган қизиқишларини оширишга қаратилганлиги билан янада </w:t>
      </w:r>
      <w:r w:rsidR="009500D3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муҳим </w:t>
      </w:r>
      <w:r w:rsidRPr="00B24C2B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аҳамият </w:t>
      </w:r>
      <w:r w:rsidR="009500D3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>касб этди.</w:t>
      </w:r>
    </w:p>
    <w:p w:rsidR="00B24C2B" w:rsidRPr="00B24C2B" w:rsidRDefault="00B24C2B" w:rsidP="00EC488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color w:val="353535"/>
          <w:sz w:val="28"/>
          <w:szCs w:val="28"/>
          <w:lang w:val="uz-Cyrl-UZ" w:eastAsia="ru-RU"/>
        </w:rPr>
      </w:pPr>
      <w:r w:rsidRPr="00B24C2B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«Маънавият ойлиги» доирасида </w:t>
      </w:r>
      <w:r w:rsidR="009500D3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>Сурхондарё</w:t>
      </w:r>
      <w:r w:rsidRPr="00B24C2B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 вилояти ички ишлар органлари ходимлари ўртасида ўтказилаётган </w:t>
      </w:r>
      <w:r w:rsidR="009500D3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 xml:space="preserve">бу каби </w:t>
      </w:r>
      <w:r w:rsidRPr="00B24C2B">
        <w:rPr>
          <w:rFonts w:eastAsia="Times New Roman"/>
          <w:b w:val="0"/>
          <w:color w:val="353535"/>
          <w:sz w:val="28"/>
          <w:szCs w:val="28"/>
          <w:lang w:val="uz-Cyrl-UZ" w:eastAsia="ru-RU"/>
        </w:rPr>
        <w:t>маънавий-маърифий тадбирлар давом этмоқда.</w:t>
      </w:r>
    </w:p>
    <w:p w:rsidR="00B61907" w:rsidRPr="00B24C2B" w:rsidRDefault="00B61907" w:rsidP="00B24C2B">
      <w:pPr>
        <w:rPr>
          <w:lang w:val="uz-Cyrl-UZ"/>
        </w:rPr>
      </w:pPr>
    </w:p>
    <w:sectPr w:rsidR="00B61907" w:rsidRPr="00B24C2B" w:rsidSect="00B24C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4D24"/>
    <w:multiLevelType w:val="hybridMultilevel"/>
    <w:tmpl w:val="4DF4E5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F27956"/>
    <w:rsid w:val="0015448F"/>
    <w:rsid w:val="00263301"/>
    <w:rsid w:val="00310316"/>
    <w:rsid w:val="004871D4"/>
    <w:rsid w:val="005961ED"/>
    <w:rsid w:val="00751318"/>
    <w:rsid w:val="00877B62"/>
    <w:rsid w:val="009500D3"/>
    <w:rsid w:val="00B24C2B"/>
    <w:rsid w:val="00B61907"/>
    <w:rsid w:val="00D22C33"/>
    <w:rsid w:val="00DB39C6"/>
    <w:rsid w:val="00E857CE"/>
    <w:rsid w:val="00EC4887"/>
    <w:rsid w:val="00EF517D"/>
    <w:rsid w:val="00F27956"/>
    <w:rsid w:val="00F90773"/>
    <w:rsid w:val="00FB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16151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956"/>
    <w:pPr>
      <w:ind w:left="720"/>
      <w:contextualSpacing/>
    </w:pPr>
  </w:style>
  <w:style w:type="paragraph" w:styleId="a5">
    <w:name w:val="Normal (Web)"/>
    <w:basedOn w:val="a"/>
    <w:uiPriority w:val="99"/>
    <w:rsid w:val="00F27956"/>
    <w:rPr>
      <w:rFonts w:eastAsia="Calibri"/>
      <w:b w:val="0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F2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95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E857CE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E857CE"/>
    <w:pPr>
      <w:spacing w:after="120" w:line="259" w:lineRule="auto"/>
    </w:pPr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E857CE"/>
    <w:rPr>
      <w:rFonts w:asciiTheme="minorHAnsi" w:hAnsiTheme="minorHAnsi" w:cstheme="minorBidi"/>
      <w:b w:val="0"/>
      <w:color w:val="auto"/>
      <w:sz w:val="22"/>
      <w:szCs w:val="22"/>
    </w:rPr>
  </w:style>
  <w:style w:type="character" w:customStyle="1" w:styleId="word">
    <w:name w:val="word"/>
    <w:basedOn w:val="a0"/>
    <w:rsid w:val="00596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2022-03-30T16:36:00Z</dcterms:created>
  <dcterms:modified xsi:type="dcterms:W3CDTF">2022-04-25T06:08:00Z</dcterms:modified>
</cp:coreProperties>
</file>